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Client Consultation Form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Name:________________________________________________________________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Email/Phone Number:_____________________________________________________________________________________________________________________________________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Referral Source:_________________________________________________________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Insurance Information: 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Schedule/Availability: 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Presenting Issue(s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long has this been going on? _____________________________________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Any significant changes in their life or big stressors? 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Family Structure/Home Functioning:________________________________________________________________________________________________________________________________________________________________________________________________________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Family history of mental health issues? Yes or No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Social/Relationships:_________________________________________________________________________________________________________________________________________________________________________________________________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School Functioning:__________________________________________________________________________________________________________________________________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Any previous therapy/psychiatric care: 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so, what worked/did not work: _______________________________________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Schedule appointment and provide office information: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Send forms to email: _____________________________________________________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Questions?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